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0C629E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спецтехники</w:t>
      </w:r>
    </w:p>
    <w:p w:rsidR="00A64FC4" w:rsidRPr="00D82EAF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B70CD0">
        <w:rPr>
          <w:rFonts w:ascii="Times New Roman" w:hAnsi="Times New Roman" w:cs="Times New Roman"/>
          <w:b/>
          <w:sz w:val="28"/>
          <w:szCs w:val="28"/>
        </w:rPr>
        <w:t>Н_6029</w:t>
      </w:r>
      <w:r w:rsidR="00D82EAF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15D2" w:rsidRDefault="00F916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Полная стоимость инвестиционного проекта</w:t>
      </w:r>
      <w:r w:rsidR="003300CE">
        <w:rPr>
          <w:rFonts w:ascii="Times New Roman" w:hAnsi="Times New Roman" w:cs="Times New Roman"/>
          <w:sz w:val="28"/>
          <w:szCs w:val="28"/>
        </w:rPr>
        <w:t xml:space="preserve"> на основании коммерческих предложений и прайс-листов 2017 года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82EAF">
        <w:rPr>
          <w:rFonts w:ascii="Times New Roman" w:hAnsi="Times New Roman" w:cs="Times New Roman"/>
          <w:b/>
          <w:sz w:val="28"/>
          <w:szCs w:val="28"/>
        </w:rPr>
        <w:t>27,06</w:t>
      </w:r>
      <w:r w:rsidR="00EE393B">
        <w:rPr>
          <w:rFonts w:ascii="Times New Roman" w:hAnsi="Times New Roman" w:cs="Times New Roman"/>
          <w:b/>
          <w:sz w:val="28"/>
          <w:szCs w:val="28"/>
        </w:rPr>
        <w:t xml:space="preserve"> млн. руб. с НДС.  </w:t>
      </w:r>
    </w:p>
    <w:p w:rsidR="00EE393B" w:rsidRPr="00BD659B" w:rsidRDefault="00EE39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вязи с отсутствием типового проекта, результаты расчетов </w:t>
      </w:r>
      <w:r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C629E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00C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179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B5E06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1732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12C5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0CD0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2EAF"/>
    <w:rsid w:val="00D876EE"/>
    <w:rsid w:val="00D915D2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DCF96E26-399E-4AAA-9C14-536B540C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Хламов Дмитрий Валентинович</cp:lastModifiedBy>
  <cp:revision>15</cp:revision>
  <dcterms:created xsi:type="dcterms:W3CDTF">2017-02-08T02:55:00Z</dcterms:created>
  <dcterms:modified xsi:type="dcterms:W3CDTF">2017-02-25T03:59:00Z</dcterms:modified>
</cp:coreProperties>
</file>